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B" w:rsidRDefault="00B94A1C" w:rsidP="000222DB">
      <w:pPr>
        <w:spacing w:line="360" w:lineRule="auto"/>
        <w:jc w:val="center"/>
        <w:rPr>
          <w:rFonts w:ascii="Georgia" w:hAnsi="Georgia"/>
          <w:b/>
          <w:i/>
          <w:sz w:val="36"/>
          <w:lang w:val="en-US"/>
        </w:rPr>
      </w:pPr>
      <w:r w:rsidRPr="00B94A1C">
        <w:rPr>
          <w:rFonts w:ascii="Georgia" w:hAnsi="Georgia" w:cs="Times New Roman"/>
          <w:b/>
          <w:i/>
          <w:sz w:val="36"/>
          <w:lang w:val="uk-UA"/>
        </w:rPr>
        <w:t>В</w:t>
      </w:r>
      <w:r w:rsidRPr="00B94A1C">
        <w:rPr>
          <w:rFonts w:ascii="Georgia" w:hAnsi="Georgia"/>
          <w:b/>
          <w:i/>
          <w:sz w:val="36"/>
          <w:lang w:val="uk-UA"/>
        </w:rPr>
        <w:t xml:space="preserve"> </w:t>
      </w:r>
      <w:r w:rsidRPr="00B94A1C">
        <w:rPr>
          <w:rFonts w:ascii="Georgia" w:hAnsi="Georgia" w:cs="Times New Roman"/>
          <w:b/>
          <w:i/>
          <w:sz w:val="36"/>
          <w:lang w:val="uk-UA"/>
        </w:rPr>
        <w:t>пам</w:t>
      </w:r>
      <w:r w:rsidRPr="00B94A1C">
        <w:rPr>
          <w:rFonts w:ascii="Georgia" w:hAnsi="Georgia"/>
          <w:b/>
          <w:i/>
          <w:sz w:val="36"/>
          <w:lang w:val="uk-UA"/>
        </w:rPr>
        <w:t>’</w:t>
      </w:r>
      <w:r w:rsidRPr="00B94A1C">
        <w:rPr>
          <w:rFonts w:ascii="Georgia" w:hAnsi="Georgia" w:cs="Times New Roman"/>
          <w:b/>
          <w:i/>
          <w:sz w:val="36"/>
          <w:lang w:val="uk-UA"/>
        </w:rPr>
        <w:t>ять</w:t>
      </w:r>
      <w:r w:rsidRPr="00B94A1C">
        <w:rPr>
          <w:rFonts w:ascii="Georgia" w:hAnsi="Georgia"/>
          <w:b/>
          <w:i/>
          <w:sz w:val="36"/>
          <w:lang w:val="uk-UA"/>
        </w:rPr>
        <w:t xml:space="preserve"> </w:t>
      </w:r>
      <w:r w:rsidRPr="00B94A1C">
        <w:rPr>
          <w:rFonts w:ascii="Georgia" w:hAnsi="Georgia" w:cs="Times New Roman"/>
          <w:b/>
          <w:i/>
          <w:sz w:val="36"/>
          <w:lang w:val="uk-UA"/>
        </w:rPr>
        <w:t>мертвих</w:t>
      </w:r>
      <w:r w:rsidRPr="00B94A1C">
        <w:rPr>
          <w:rFonts w:ascii="Georgia" w:hAnsi="Georgia"/>
          <w:b/>
          <w:i/>
          <w:sz w:val="36"/>
          <w:lang w:val="uk-UA"/>
        </w:rPr>
        <w:t xml:space="preserve">. </w:t>
      </w:r>
    </w:p>
    <w:p w:rsidR="00B94A1C" w:rsidRDefault="00B94A1C" w:rsidP="000222DB">
      <w:pPr>
        <w:spacing w:line="360" w:lineRule="auto"/>
        <w:jc w:val="center"/>
        <w:rPr>
          <w:rFonts w:ascii="Georgia" w:hAnsi="Georgia"/>
          <w:b/>
          <w:i/>
          <w:sz w:val="36"/>
          <w:lang w:val="uk-UA"/>
        </w:rPr>
      </w:pPr>
      <w:r w:rsidRPr="00B94A1C">
        <w:rPr>
          <w:rFonts w:ascii="Georgia" w:hAnsi="Georgia" w:cs="Times New Roman"/>
          <w:b/>
          <w:i/>
          <w:sz w:val="36"/>
          <w:lang w:val="uk-UA"/>
        </w:rPr>
        <w:t>В</w:t>
      </w:r>
      <w:r w:rsidRPr="00B94A1C">
        <w:rPr>
          <w:rFonts w:ascii="Georgia" w:hAnsi="Georgia"/>
          <w:b/>
          <w:i/>
          <w:sz w:val="36"/>
          <w:lang w:val="uk-UA"/>
        </w:rPr>
        <w:t xml:space="preserve"> </w:t>
      </w:r>
      <w:r w:rsidRPr="00B94A1C">
        <w:rPr>
          <w:rFonts w:ascii="Georgia" w:hAnsi="Georgia" w:cs="Times New Roman"/>
          <w:b/>
          <w:i/>
          <w:sz w:val="36"/>
          <w:lang w:val="uk-UA"/>
        </w:rPr>
        <w:t>ім</w:t>
      </w:r>
      <w:r w:rsidRPr="00B94A1C">
        <w:rPr>
          <w:rFonts w:ascii="Georgia" w:hAnsi="Georgia"/>
          <w:b/>
          <w:i/>
          <w:sz w:val="36"/>
          <w:lang w:val="uk-UA"/>
        </w:rPr>
        <w:t>’</w:t>
      </w:r>
      <w:r w:rsidRPr="00B94A1C">
        <w:rPr>
          <w:rFonts w:ascii="Georgia" w:hAnsi="Georgia" w:cs="Times New Roman"/>
          <w:b/>
          <w:i/>
          <w:sz w:val="36"/>
          <w:lang w:val="uk-UA"/>
        </w:rPr>
        <w:t>я</w:t>
      </w:r>
      <w:r w:rsidRPr="00B94A1C">
        <w:rPr>
          <w:rFonts w:ascii="Georgia" w:hAnsi="Georgia"/>
          <w:b/>
          <w:i/>
          <w:sz w:val="36"/>
          <w:lang w:val="uk-UA"/>
        </w:rPr>
        <w:t xml:space="preserve"> </w:t>
      </w:r>
      <w:r w:rsidRPr="00B94A1C">
        <w:rPr>
          <w:rFonts w:ascii="Georgia" w:hAnsi="Georgia" w:cs="Times New Roman"/>
          <w:b/>
          <w:i/>
          <w:sz w:val="36"/>
          <w:lang w:val="uk-UA"/>
        </w:rPr>
        <w:t>ненароджених</w:t>
      </w:r>
      <w:r w:rsidRPr="00B94A1C">
        <w:rPr>
          <w:rFonts w:ascii="Georgia" w:hAnsi="Georgia"/>
          <w:b/>
          <w:i/>
          <w:sz w:val="36"/>
          <w:lang w:val="uk-UA"/>
        </w:rPr>
        <w:t>.</w:t>
      </w:r>
    </w:p>
    <w:p w:rsidR="00842DF6" w:rsidRPr="000222DB" w:rsidRDefault="00842DF6" w:rsidP="000222DB">
      <w:pPr>
        <w:spacing w:line="360" w:lineRule="auto"/>
        <w:jc w:val="center"/>
        <w:rPr>
          <w:rFonts w:ascii="Georgia" w:hAnsi="Georgia"/>
          <w:b/>
          <w:i/>
          <w:sz w:val="36"/>
        </w:rPr>
      </w:pPr>
    </w:p>
    <w:p w:rsidR="00B94A1C" w:rsidRPr="00C232DE" w:rsidRDefault="00B94A1C" w:rsidP="00B94A1C">
      <w:pPr>
        <w:jc w:val="center"/>
        <w:rPr>
          <w:b/>
          <w:sz w:val="32"/>
          <w:lang w:val="uk-UA"/>
        </w:rPr>
      </w:pPr>
      <w:r w:rsidRPr="00C232DE">
        <w:rPr>
          <w:b/>
          <w:sz w:val="32"/>
          <w:lang w:val="uk-UA"/>
        </w:rPr>
        <w:t>2</w:t>
      </w:r>
      <w:r w:rsidR="00B845CF" w:rsidRPr="00FA0A19">
        <w:rPr>
          <w:b/>
          <w:sz w:val="32"/>
        </w:rPr>
        <w:t>0</w:t>
      </w:r>
      <w:r w:rsidRPr="00C232DE">
        <w:rPr>
          <w:b/>
          <w:sz w:val="32"/>
          <w:lang w:val="uk-UA"/>
        </w:rPr>
        <w:t xml:space="preserve"> 000 хвилин, які змінять </w:t>
      </w:r>
    </w:p>
    <w:p w:rsidR="00B94A1C" w:rsidRPr="00C232DE" w:rsidRDefault="00B94A1C" w:rsidP="00B94A1C">
      <w:pPr>
        <w:jc w:val="center"/>
        <w:rPr>
          <w:b/>
          <w:sz w:val="32"/>
          <w:lang w:val="uk-UA"/>
        </w:rPr>
      </w:pPr>
      <w:r w:rsidRPr="00C232DE">
        <w:rPr>
          <w:b/>
          <w:sz w:val="32"/>
          <w:lang w:val="uk-UA"/>
        </w:rPr>
        <w:t>ваше уявлення про Другу світову війну.</w:t>
      </w:r>
    </w:p>
    <w:p w:rsidR="00B94A1C" w:rsidRDefault="00B94A1C" w:rsidP="00B94A1C">
      <w:pPr>
        <w:jc w:val="both"/>
        <w:rPr>
          <w:sz w:val="32"/>
          <w:lang w:val="uk-UA"/>
        </w:rPr>
      </w:pPr>
    </w:p>
    <w:p w:rsidR="00D21AA7" w:rsidRDefault="00D21AA7" w:rsidP="000222DB">
      <w:pPr>
        <w:shd w:val="clear" w:color="auto" w:fill="FFFFFF"/>
        <w:spacing w:line="276" w:lineRule="auto"/>
        <w:ind w:right="-1" w:firstLine="851"/>
        <w:jc w:val="both"/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val="uk-UA" w:eastAsia="uk-UA"/>
        </w:rPr>
      </w:pPr>
      <w:r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val="uk-UA" w:eastAsia="uk-UA"/>
        </w:rPr>
        <w:t xml:space="preserve">2 вересня світ відзначає 70-ту річницю завершення Другої світової війни. У цей день </w:t>
      </w:r>
      <w:r w:rsidRPr="00374659">
        <w:rPr>
          <w:rFonts w:cs="Times New Roman"/>
          <w:color w:val="000000"/>
          <w:spacing w:val="-6"/>
          <w:sz w:val="28"/>
          <w:szCs w:val="28"/>
          <w:lang w:val="uk-UA"/>
        </w:rPr>
        <w:t>1945 р</w:t>
      </w:r>
      <w:r>
        <w:rPr>
          <w:rFonts w:cs="Times New Roman"/>
          <w:color w:val="000000"/>
          <w:spacing w:val="-6"/>
          <w:sz w:val="28"/>
          <w:szCs w:val="28"/>
          <w:lang w:val="uk-UA"/>
        </w:rPr>
        <w:t>оку</w:t>
      </w:r>
      <w:r w:rsidRPr="00374659">
        <w:rPr>
          <w:rFonts w:cs="Times New Roman"/>
          <w:color w:val="000000"/>
          <w:spacing w:val="-6"/>
          <w:sz w:val="28"/>
          <w:szCs w:val="28"/>
          <w:lang w:val="uk-UA"/>
        </w:rPr>
        <w:t xml:space="preserve"> на борту американського лінкора </w:t>
      </w:r>
      <w:r w:rsidRPr="00374659">
        <w:rPr>
          <w:rFonts w:cs="Times New Roman"/>
          <w:color w:val="000000"/>
          <w:spacing w:val="-6"/>
          <w:sz w:val="28"/>
          <w:szCs w:val="28"/>
        </w:rPr>
        <w:t>“</w:t>
      </w:r>
      <w:r w:rsidRPr="00374659">
        <w:rPr>
          <w:rFonts w:cs="Times New Roman"/>
          <w:color w:val="000000"/>
          <w:spacing w:val="-6"/>
          <w:sz w:val="28"/>
          <w:szCs w:val="28"/>
          <w:lang w:val="uk-UA"/>
        </w:rPr>
        <w:t>Міссурі</w:t>
      </w:r>
      <w:r w:rsidRPr="00374659">
        <w:rPr>
          <w:rFonts w:cs="Times New Roman"/>
          <w:color w:val="000000"/>
          <w:spacing w:val="-6"/>
          <w:sz w:val="28"/>
          <w:szCs w:val="28"/>
        </w:rPr>
        <w:t>”</w:t>
      </w:r>
      <w:r w:rsidRPr="00374659">
        <w:rPr>
          <w:rFonts w:cs="Times New Roman"/>
          <w:color w:val="000000"/>
          <w:spacing w:val="-6"/>
          <w:sz w:val="28"/>
          <w:szCs w:val="28"/>
          <w:lang w:val="uk-UA"/>
        </w:rPr>
        <w:t xml:space="preserve"> було підписано Акт капітуляції Японії представниками цієї країни, США, Китаєм, Великою Британією та СРСР. </w:t>
      </w:r>
      <w:r w:rsidRPr="00374659">
        <w:rPr>
          <w:spacing w:val="-6"/>
          <w:sz w:val="28"/>
          <w:szCs w:val="28"/>
          <w:lang w:val="uk-UA"/>
        </w:rPr>
        <w:t xml:space="preserve">Від радянської сторони його підписав українець з Уманщини генерал-лейтенант Кузьма Дерев’янко. </w:t>
      </w:r>
      <w:r w:rsidR="008246C0">
        <w:rPr>
          <w:spacing w:val="-6"/>
          <w:sz w:val="28"/>
          <w:szCs w:val="28"/>
          <w:lang w:val="uk-UA"/>
        </w:rPr>
        <w:t>Події Другої світової війни завжди привертали увагу митців усього світу. В</w:t>
      </w:r>
      <w:r w:rsidR="008246C0"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val="uk-UA" w:eastAsia="uk-UA"/>
        </w:rPr>
        <w:t xml:space="preserve">еликий український кінорежисер Олександр Довженко писав: </w:t>
      </w:r>
      <w:r w:rsidR="008246C0" w:rsidRPr="008246C0"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eastAsia="uk-UA"/>
        </w:rPr>
        <w:t>“</w:t>
      </w:r>
      <w:r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val="uk-UA" w:eastAsia="uk-UA"/>
        </w:rPr>
        <w:t>Мистецькі твори треба складати в пам’ять мертвих і в ім’я ненароджених</w:t>
      </w:r>
      <w:r w:rsidR="008246C0" w:rsidRPr="008246C0"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eastAsia="uk-UA"/>
        </w:rPr>
        <w:t>”</w:t>
      </w:r>
      <w:r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val="uk-UA" w:eastAsia="uk-UA"/>
        </w:rPr>
        <w:t xml:space="preserve">. </w:t>
      </w:r>
    </w:p>
    <w:p w:rsidR="00B94A1C" w:rsidRDefault="008246C0" w:rsidP="008246C0">
      <w:pPr>
        <w:shd w:val="clear" w:color="auto" w:fill="FFFFFF"/>
        <w:spacing w:line="276" w:lineRule="auto"/>
        <w:ind w:right="-1" w:firstLine="851"/>
        <w:jc w:val="both"/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val="uk-UA" w:eastAsia="uk-UA"/>
        </w:rPr>
      </w:pPr>
      <w:r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val="uk-UA" w:eastAsia="uk-UA"/>
        </w:rPr>
        <w:t xml:space="preserve">Український інститут національної пам’яті пропонує </w:t>
      </w:r>
      <w:bookmarkStart w:id="0" w:name="_GoBack"/>
      <w:bookmarkEnd w:id="0"/>
      <w:r w:rsidR="00D21AA7"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val="uk-UA" w:eastAsia="uk-UA"/>
        </w:rPr>
        <w:t>перелік художніх і документальних фільмів</w:t>
      </w:r>
      <w:r>
        <w:rPr>
          <w:rFonts w:eastAsia="Times New Roman" w:cs="Times New Roman"/>
          <w:bCs/>
          <w:iCs/>
          <w:color w:val="000000"/>
          <w:spacing w:val="-6"/>
          <w:sz w:val="28"/>
          <w:szCs w:val="28"/>
          <w:bdr w:val="none" w:sz="0" w:space="0" w:color="auto" w:frame="1"/>
          <w:lang w:val="uk-UA" w:eastAsia="uk-UA"/>
        </w:rPr>
        <w:t xml:space="preserve"> про війну, які варто подивитися.</w:t>
      </w:r>
    </w:p>
    <w:p w:rsidR="00B76804" w:rsidRPr="00B94A1C" w:rsidRDefault="00B76804" w:rsidP="008246C0">
      <w:pPr>
        <w:shd w:val="clear" w:color="auto" w:fill="FFFFFF"/>
        <w:spacing w:line="276" w:lineRule="auto"/>
        <w:ind w:right="-1" w:firstLine="851"/>
        <w:jc w:val="both"/>
        <w:rPr>
          <w:sz w:val="32"/>
          <w:lang w:val="uk-UA"/>
        </w:rPr>
      </w:pPr>
      <w:r>
        <w:rPr>
          <w:noProof/>
          <w:sz w:val="32"/>
          <w:lang w:val="uk-UA" w:eastAsia="uk-UA"/>
        </w:rPr>
        <w:drawing>
          <wp:inline distT="0" distB="0" distL="0" distR="0">
            <wp:extent cx="4610897" cy="4966854"/>
            <wp:effectExtent l="0" t="0" r="0" b="5715"/>
            <wp:docPr id="1" name="Рисунок 1" descr="C:\Documents and Settings\user\Рабочий стол\0_9f938_b7f1856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0_9f938_b7f18568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972" cy="4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612"/>
        <w:tblW w:w="10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42"/>
        <w:gridCol w:w="2835"/>
        <w:gridCol w:w="3260"/>
      </w:tblGrid>
      <w:tr w:rsidR="00D53260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53260" w:rsidRPr="007E37A2" w:rsidRDefault="00D53260" w:rsidP="00B12A0D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2"/>
                <w:sz w:val="2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 w:val="22"/>
                <w:szCs w:val="28"/>
                <w:lang w:val="uk-UA" w:eastAsia="uk-UA"/>
              </w:rPr>
              <w:lastRenderedPageBreak/>
              <w:t>Назва картини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53260" w:rsidRPr="003464D6" w:rsidRDefault="00D53260" w:rsidP="00B12A0D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 w:val="22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 w:val="18"/>
                <w:szCs w:val="28"/>
                <w:lang w:val="uk-UA" w:eastAsia="uk-UA"/>
              </w:rPr>
              <w:t>Рік випуску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53260" w:rsidRPr="003464D6" w:rsidRDefault="00D53260" w:rsidP="00B12A0D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 w:val="22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 w:val="22"/>
                <w:szCs w:val="28"/>
                <w:lang w:val="uk-UA" w:eastAsia="uk-UA"/>
              </w:rPr>
              <w:t>Країна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53260" w:rsidRPr="003464D6" w:rsidRDefault="00D53260" w:rsidP="00B12A0D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 w:val="22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 w:val="22"/>
                <w:szCs w:val="28"/>
                <w:lang w:val="uk-UA" w:eastAsia="uk-UA"/>
              </w:rPr>
              <w:t>Режисер, автор</w:t>
            </w:r>
          </w:p>
        </w:tc>
      </w:tr>
      <w:tr w:rsidR="00D53260" w:rsidRPr="003464D6" w:rsidTr="00B12A0D">
        <w:trPr>
          <w:trHeight w:val="627"/>
        </w:trPr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53260" w:rsidRPr="007E37A2" w:rsidRDefault="00D53260" w:rsidP="00B12A0D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>Художні фільми, які відображають перебіг подій Другої світової війни</w:t>
            </w:r>
          </w:p>
          <w:p w:rsidR="00D53260" w:rsidRPr="007E37A2" w:rsidRDefault="00D53260" w:rsidP="00B12A0D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>на Західному фронті</w:t>
            </w:r>
          </w:p>
        </w:tc>
      </w:tr>
      <w:tr w:rsidR="00D53260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842DF6" w:rsidRDefault="00842DF6" w:rsidP="00B12A0D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proofErr w:type="spellStart"/>
            <w:r w:rsidR="00C232DE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Айк</w:t>
            </w:r>
            <w:proofErr w:type="spellEnd"/>
            <w:r w:rsidR="00C232DE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: Зворотній відлік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C232DE" w:rsidP="00B12A0D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2004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C232DE" w:rsidP="00B12A0D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Роберт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Хермон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Брати по зброї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 xml:space="preserve">”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2001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Девід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Франкель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Безславні покидьки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США, 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Квентін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Тарантіно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Брудна дюжина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1967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США, Великобританія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Роберт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Олдріч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Великий диктатор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1940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Чарльз Чаплін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Врятувати рядового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Райана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Стівен Спілберг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Касабланка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1942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Майкл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Кьортіц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Куди злітають тільки орли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1968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Брайан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Хаттон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Лис пустелі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1951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Хенрі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Хетуей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Лють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Девід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Ейєр</w:t>
            </w:r>
            <w:proofErr w:type="spellEnd"/>
          </w:p>
        </w:tc>
      </w:tr>
      <w:tr w:rsidR="00842DF6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842DF6" w:rsidRPr="00842DF6" w:rsidRDefault="00842DF6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Малена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842DF6" w:rsidRPr="003464D6" w:rsidRDefault="00842DF6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842DF6" w:rsidRPr="003464D6" w:rsidRDefault="00842DF6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Італія, 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842DF6" w:rsidRPr="003464D6" w:rsidRDefault="00842DF6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Джузеппе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Торнаторре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Міст надто далеко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США, Велика Британія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Річард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Аттенборо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Мемфіська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красуня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Великобританія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Майкл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Кейтон-Джонс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Мисливці за скарбами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США, 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Дж. Клуні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Молоді леви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1958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Едвард Дмитрик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1E4BAE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Мусоліні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: Останній акт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1974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Італія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Карло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Ліцані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Найдовший день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1962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Ендрю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Мортон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Нюрнберг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США, Канада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Ів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Сімоно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Орел приземлився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1976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Велика Британія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Джон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Стьорджес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Паттон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Франклін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Джей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Шеффнера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Підводний Човен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1981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Вольфганг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Петерсон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Роммель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Німеччина, Франція, Австрія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Нікі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Штайн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Святі і солдати. Бортове кредо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2003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Райан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Літтл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Червона троянда Нормандії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Тіно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Струкманн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Червоні хвости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Єнтоні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Хемінгуей</w:t>
            </w:r>
          </w:p>
        </w:tc>
      </w:tr>
      <w:tr w:rsidR="00C232DE" w:rsidRPr="003464D6" w:rsidTr="00B12A0D">
        <w:trPr>
          <w:trHeight w:val="627"/>
        </w:trPr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 xml:space="preserve">Художні фільми, які відображають перебіг подій Другої світової війни </w:t>
            </w:r>
          </w:p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>на радянсько-німецькому фронті</w:t>
            </w:r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Батальйони просять вогню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1985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СРСР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Чеботарьов</w:t>
            </w:r>
            <w:proofErr w:type="spellEnd"/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Безіменна одна жінка в Берліні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2008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Німеччина, Польща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Макс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Фербербьок</w:t>
            </w:r>
            <w:proofErr w:type="spellEnd"/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Бункер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 xml:space="preserve">” 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2004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Німеччина, Італія, Австрія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Олівер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Хіршбігель</w:t>
            </w:r>
            <w:proofErr w:type="spellEnd"/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proofErr w:type="gram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У б</w:t>
            </w:r>
            <w:proofErr w:type="gram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ій ідуть тільки “старі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1973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СРСР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Биков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Життя і доля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 xml:space="preserve">” 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2012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Росія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Урсуляк</w:t>
            </w:r>
            <w:proofErr w:type="spellEnd"/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proofErr w:type="gram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На</w:t>
            </w:r>
            <w:proofErr w:type="gram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війні як на війні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1968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СРСР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Тригобович</w:t>
            </w:r>
            <w:proofErr w:type="spellEnd"/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Незламна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2015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0C78DF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  <w:r w:rsidR="00C232DE"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, РФ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Мокрицький</w:t>
            </w:r>
          </w:p>
        </w:tc>
      </w:tr>
      <w:tr w:rsidR="00C232DE" w:rsidRPr="00604E15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604E15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Перевірка на дорогах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1971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СРСР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О. Герман</w:t>
            </w:r>
          </w:p>
        </w:tc>
      </w:tr>
      <w:tr w:rsidR="00C232DE" w:rsidRPr="00604E15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604E15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604E15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lastRenderedPageBreak/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Сталінград</w:t>
            </w:r>
            <w:r w:rsidRPr="00604E15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”  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1992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Йозеф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Вільсмайєр</w:t>
            </w:r>
            <w:proofErr w:type="spellEnd"/>
          </w:p>
        </w:tc>
      </w:tr>
      <w:tr w:rsidR="00C232DE" w:rsidRPr="00604E15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604E15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604E15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Марш мільйонів</w:t>
            </w:r>
            <w:r w:rsidRPr="00604E15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”  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Кай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Вессель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604E15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604E15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Хайтарма</w:t>
            </w:r>
            <w:proofErr w:type="spellEnd"/>
            <w:r w:rsidRPr="00604E15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”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F241F4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2013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0C78DF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Ахтем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Сайтаблаєв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604E15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Чотири дні в травні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85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2011</w:t>
            </w:r>
          </w:p>
        </w:tc>
        <w:tc>
          <w:tcPr>
            <w:tcW w:w="297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Німеччина, </w:t>
            </w:r>
            <w:r w:rsidR="000C78DF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, РФ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Гуськов</w:t>
            </w:r>
            <w:proofErr w:type="spellEnd"/>
          </w:p>
        </w:tc>
      </w:tr>
      <w:tr w:rsidR="00C232DE" w:rsidRPr="003464D6" w:rsidTr="00B12A0D">
        <w:trPr>
          <w:trHeight w:val="627"/>
        </w:trPr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 xml:space="preserve">Художні фільми, які відображають перебіг подій Другої світової війни </w:t>
            </w:r>
          </w:p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>на Тихому океані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Великий рейд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2005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Джон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Дал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Енола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Гей: Людина, місія, атомна бомба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 xml:space="preserve">” 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Девід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Лоуелл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Річ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За тих, кого ми любимо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 xml:space="preserve">”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Японія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Тако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Сіндзьо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Імператор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Японія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Пітер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Веббер</w:t>
            </w:r>
            <w:proofErr w:type="spellEnd"/>
          </w:p>
        </w:tc>
      </w:tr>
      <w:tr w:rsidR="000C78DF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0C78DF" w:rsidRPr="00842DF6" w:rsidRDefault="00842DF6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="000C78DF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Квіти війни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0C78DF" w:rsidRDefault="000C78DF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0C78DF" w:rsidRDefault="000C78DF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Китай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0C78DF" w:rsidRDefault="000C78DF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Чжан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Імоу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Листи з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Іводзіми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2006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Клінт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Іствуд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842DF6" w:rsidRDefault="00842DF6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proofErr w:type="spellStart"/>
            <w:r w:rsidR="00C232DE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МакАртур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Джозеф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Сарджент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Мідвей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1976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Джек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Смайт</w:t>
            </w:r>
            <w:proofErr w:type="spellEnd"/>
          </w:p>
        </w:tc>
      </w:tr>
      <w:tr w:rsidR="000C78DF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0C78DF" w:rsidRPr="00842DF6" w:rsidRDefault="00842DF6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="000C78DF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Місто життя та смерті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0C78DF" w:rsidRPr="003464D6" w:rsidRDefault="000C78DF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0C78DF" w:rsidRPr="003464D6" w:rsidRDefault="000C78DF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Китай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0C78DF" w:rsidRPr="003464D6" w:rsidRDefault="000C78DF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Чуань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Лу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proofErr w:type="gram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Перл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Харбор</w:t>
            </w:r>
            <w:proofErr w:type="spellEnd"/>
            <w:proofErr w:type="gram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2001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Майкл Бей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Прапори наших батьків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2006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Клінт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Іствуд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Ті, що говорять з вітром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Джон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Ву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Тонка червона лінія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Терренс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Малік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Тора!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Тора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!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Тора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!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США, Японія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Річард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Флейшер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,</w:t>
            </w:r>
          </w:p>
          <w:p w:rsidR="00C232DE" w:rsidRPr="00AB6129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Кіндзі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Фукасаку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Хіросіма: море сліз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2005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Японія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Фукузава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Кацу</w:t>
            </w:r>
            <w:proofErr w:type="spellEnd"/>
          </w:p>
        </w:tc>
      </w:tr>
      <w:tr w:rsidR="00C232DE" w:rsidRPr="003464D6" w:rsidTr="00B12A0D">
        <w:trPr>
          <w:trHeight w:val="627"/>
        </w:trPr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 xml:space="preserve">Художні фільми, які розповідають про долю військовополонених </w:t>
            </w:r>
          </w:p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>у Другій світовій війні</w:t>
            </w:r>
          </w:p>
        </w:tc>
      </w:tr>
      <w:tr w:rsidR="00C232DE" w:rsidRPr="003464D6" w:rsidTr="00732E74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2009A4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Бунт катів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2009A4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1998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2009A4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Казахстан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2009A4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Г. Земель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2009A4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2009A4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Велика втеча</w:t>
            </w:r>
            <w:r w:rsidRPr="002009A4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1963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Джон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Стьорджес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2009A4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Вітер зі Сходу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1993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Франція, Швейцарія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Роберт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Енріко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2009A4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</w:pPr>
            <w:r w:rsidRPr="002009A4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Втеча </w:t>
            </w:r>
            <w:proofErr w:type="gram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до перемоги</w:t>
            </w:r>
            <w:proofErr w:type="gramEnd"/>
            <w:r w:rsidRPr="002009A4">
              <w:rPr>
                <w:rFonts w:eastAsia="Times New Roman" w:cs="Times New Roman"/>
                <w:color w:val="000000" w:themeColor="text1"/>
                <w:spacing w:val="-12"/>
                <w:szCs w:val="28"/>
                <w:lang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1981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Джон Хьюстон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Втеча з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ГУЛАГу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2001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Харді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Мартінс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Війна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Харта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Грегорі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Хобліт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Катинь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Польща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Анджей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Вайда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Міст через річку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Квай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1957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Девід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Лінн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Незламний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2015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Анджеліна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Джолі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ind w:left="-150"/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ТойХтоПройшовКрізьВогонь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, ПЦ “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Інсайтмедіа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”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Іллєнко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Щасливого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Рідзва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, містер Лоуренс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1983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Велика Британія, Японія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Нагіса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Осіма</w:t>
            </w:r>
            <w:proofErr w:type="spellEnd"/>
          </w:p>
        </w:tc>
      </w:tr>
      <w:tr w:rsidR="00C232DE" w:rsidRPr="003464D6" w:rsidTr="00B12A0D">
        <w:trPr>
          <w:trHeight w:val="627"/>
        </w:trPr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lang w:val="uk-UA" w:eastAsia="uk-UA"/>
              </w:rPr>
              <w:t xml:space="preserve">Художні фільми, які розповідають про Голокост </w:t>
            </w:r>
          </w:p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lang w:val="uk-UA" w:eastAsia="uk-UA"/>
              </w:rPr>
              <w:t>у європейських країнах під час Другої світової війни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Без долі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2005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Німеччина, Велика Британія, Угорщина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Лайош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Колтаї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Книжкова злодійка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США, 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Брайан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Персівал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lastRenderedPageBreak/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Життя прекрасне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Італія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Роберто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Беніньї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Людина, яка плакала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Великобританія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Саллі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Поттер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Облава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Франція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Розлін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Бош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Піаніст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Франція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Роман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Поланскі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Сіра зона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2001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Тім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Блейк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Нельсон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Список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Шиндлера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1993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Стівен Спілберг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Фальшивомонетники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2006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Австрія, 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Штефан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Рузовіцкі</w:t>
            </w:r>
            <w:proofErr w:type="spellEnd"/>
          </w:p>
        </w:tc>
      </w:tr>
      <w:tr w:rsidR="00C232DE" w:rsidRPr="00D53260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Хоробре серце Ірени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Сендлер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Дж.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Кент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Харрісон</w:t>
            </w:r>
            <w:proofErr w:type="spellEnd"/>
          </w:p>
        </w:tc>
      </w:tr>
      <w:tr w:rsidR="00C232DE" w:rsidRPr="00D53260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“Чорна книга”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2006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Нідерланди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Пол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Верховен</w:t>
            </w:r>
            <w:proofErr w:type="spellEnd"/>
          </w:p>
        </w:tc>
      </w:tr>
      <w:tr w:rsidR="00C232DE" w:rsidRPr="00D53260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Шоа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”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1985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Франція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Клод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Ланцман</w:t>
            </w:r>
            <w:proofErr w:type="spellEnd"/>
          </w:p>
        </w:tc>
      </w:tr>
      <w:tr w:rsidR="00C232DE" w:rsidRPr="003464D6" w:rsidTr="00B12A0D">
        <w:trPr>
          <w:trHeight w:val="627"/>
        </w:trPr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lang w:val="uk-UA" w:eastAsia="uk-UA"/>
              </w:rPr>
              <w:t xml:space="preserve">Художні фільми, які розповідають про Голокост </w:t>
            </w:r>
          </w:p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lang w:val="uk-UA" w:eastAsia="uk-UA"/>
              </w:rPr>
              <w:t>в Україні під час Другої світової війни</w:t>
            </w:r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Бабин Яр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Засєєв-Руденко</w:t>
            </w:r>
            <w:proofErr w:type="spellEnd"/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Бабин Яр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2003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Німеччина, Білорусь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Джеф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Кенью</w:t>
            </w:r>
            <w:proofErr w:type="spellEnd"/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Владика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Андрей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Янчук</w:t>
            </w:r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Дамський кравець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СРСР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Леонід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Горовець</w:t>
            </w:r>
            <w:proofErr w:type="spellEnd"/>
          </w:p>
        </w:tc>
      </w:tr>
      <w:tr w:rsidR="00C232DE" w:rsidRPr="003464D6" w:rsidTr="00B12A0D">
        <w:trPr>
          <w:trHeight w:val="627"/>
        </w:trPr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 xml:space="preserve">Художні фільми, які розповідають про Рух Опору </w:t>
            </w:r>
          </w:p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>проти нацистських та японських окупантів під час Другої світової війни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Битва на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Неретві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1969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Югос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лавія, 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Велько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Булаїч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Виклик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Едвард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Цвік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Втеча з 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Собібору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Джек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Голд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Місто 44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Польща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Ян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Комаса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Операція “Валькірія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США, 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Браян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Сінгер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proofErr w:type="spellStart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Полум</w:t>
            </w:r>
            <w:proofErr w:type="spellEnd"/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’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я і Цитрон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Данія, 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Оле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Кристіан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Мадсен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Послання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Китай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Чень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Ко-фу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2009A4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Секрети війни</w:t>
            </w:r>
            <w:r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Нідерланди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Деніс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Боттс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Тріумф духа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1989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Роберт М.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Янг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Тріумфальна арка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1985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Велика Британія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Варіс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Хусейн</w:t>
            </w:r>
          </w:p>
        </w:tc>
      </w:tr>
      <w:tr w:rsidR="00C232DE" w:rsidRPr="003464D6" w:rsidTr="00B12A0D">
        <w:trPr>
          <w:trHeight w:val="627"/>
        </w:trPr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>Художні фільми, які розповідають про долю дітей</w:t>
            </w:r>
          </w:p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>у Другій світовій війні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Академія смерті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2004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Деніс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Ганзель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Бійня номер п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’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ять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1972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Джордж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Рой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Хілл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До побачення, діти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Франція, Німеччина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Луї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Маль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Імперія Сонця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1987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Стівен Спілберг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Корчак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Польща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Анжей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Вайда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Хлопчик у смугастій піжамі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2008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Великобританія, США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Марк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Хєрман</w:t>
            </w:r>
            <w:proofErr w:type="spellEnd"/>
          </w:p>
        </w:tc>
      </w:tr>
      <w:tr w:rsidR="00C232DE" w:rsidRPr="003464D6" w:rsidTr="00B12A0D">
        <w:trPr>
          <w:trHeight w:val="627"/>
        </w:trPr>
        <w:tc>
          <w:tcPr>
            <w:tcW w:w="10348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 xml:space="preserve">Художні фільми, які розповідають про боротьбу УПА </w:t>
            </w:r>
          </w:p>
          <w:p w:rsidR="00C232DE" w:rsidRPr="007E37A2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</w:pPr>
            <w:r w:rsidRPr="007E37A2">
              <w:rPr>
                <w:rFonts w:eastAsia="Times New Roman" w:cs="Times New Roman"/>
                <w:b/>
                <w:bCs/>
                <w:color w:val="000000" w:themeColor="text1"/>
                <w:spacing w:val="-12"/>
                <w:szCs w:val="28"/>
                <w:bdr w:val="none" w:sz="0" w:space="0" w:color="auto" w:frame="1"/>
                <w:lang w:val="uk-UA" w:eastAsia="uk-UA"/>
              </w:rPr>
              <w:t>в роки Другої світової війни та перші післявоєнні роки</w:t>
            </w:r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Вишневі ночі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1994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Мікульський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Далекий постріл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2005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Шалига</w:t>
            </w:r>
            <w:proofErr w:type="spellEnd"/>
          </w:p>
        </w:tc>
      </w:tr>
      <w:tr w:rsidR="00C232DE" w:rsidRPr="003464D6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Нескорений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2000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Янчук</w:t>
            </w:r>
          </w:p>
        </w:tc>
      </w:tr>
      <w:tr w:rsidR="00C232DE" w:rsidRPr="002C2AA3" w:rsidTr="00B12A0D">
        <w:tc>
          <w:tcPr>
            <w:tcW w:w="32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7E37A2" w:rsidRDefault="00C232DE" w:rsidP="00C232DE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</w:pP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lastRenderedPageBreak/>
              <w:t>“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uk-UA" w:eastAsia="uk-UA"/>
              </w:rPr>
              <w:t>Один – в полі воїн</w:t>
            </w:r>
            <w:r w:rsidRPr="007E37A2">
              <w:rPr>
                <w:rFonts w:eastAsia="Times New Roman" w:cs="Times New Roman"/>
                <w:color w:val="000000" w:themeColor="text1"/>
                <w:spacing w:val="-12"/>
                <w:szCs w:val="28"/>
                <w:lang w:val="en-US" w:eastAsia="uk-UA"/>
              </w:rPr>
              <w:t>”</w:t>
            </w:r>
          </w:p>
        </w:tc>
        <w:tc>
          <w:tcPr>
            <w:tcW w:w="99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2003</w:t>
            </w:r>
          </w:p>
        </w:tc>
        <w:tc>
          <w:tcPr>
            <w:tcW w:w="28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</w:p>
        </w:tc>
        <w:tc>
          <w:tcPr>
            <w:tcW w:w="32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C232DE" w:rsidRPr="003464D6" w:rsidRDefault="00C232DE" w:rsidP="00C232DE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Г</w:t>
            </w:r>
            <w:r w:rsidRPr="002C2AA3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.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Вірста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, О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Мосійчук</w:t>
            </w:r>
            <w:proofErr w:type="spellEnd"/>
          </w:p>
        </w:tc>
      </w:tr>
    </w:tbl>
    <w:p w:rsidR="00D53260" w:rsidRPr="003464D6" w:rsidRDefault="00D53260" w:rsidP="00D53260">
      <w:pPr>
        <w:rPr>
          <w:spacing w:val="-10"/>
          <w:lang w:val="uk-UA"/>
        </w:rPr>
      </w:pPr>
    </w:p>
    <w:tbl>
      <w:tblPr>
        <w:tblW w:w="10206" w:type="dxa"/>
        <w:tblInd w:w="-4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987"/>
        <w:gridCol w:w="3691"/>
        <w:gridCol w:w="233"/>
        <w:gridCol w:w="1609"/>
      </w:tblGrid>
      <w:tr w:rsidR="00D53260" w:rsidRPr="003464D6" w:rsidTr="008246C0">
        <w:trPr>
          <w:trHeight w:val="627"/>
        </w:trPr>
        <w:tc>
          <w:tcPr>
            <w:tcW w:w="10206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0"/>
                <w:szCs w:val="28"/>
                <w:bdr w:val="none" w:sz="0" w:space="0" w:color="auto" w:frame="1"/>
                <w:lang w:val="uk-UA" w:eastAsia="uk-UA"/>
              </w:rPr>
            </w:pPr>
            <w:r w:rsidRPr="003464D6">
              <w:rPr>
                <w:rFonts w:eastAsia="Times New Roman" w:cs="Times New Roman"/>
                <w:b/>
                <w:bCs/>
                <w:color w:val="000000" w:themeColor="text1"/>
                <w:spacing w:val="-10"/>
                <w:szCs w:val="28"/>
                <w:bdr w:val="none" w:sz="0" w:space="0" w:color="auto" w:frame="1"/>
                <w:lang w:val="uk-UA" w:eastAsia="uk-UA"/>
              </w:rPr>
              <w:t>Документальні фільми, які відображають загальний перебіг подій Другої світової війни</w:t>
            </w:r>
          </w:p>
        </w:tc>
      </w:tr>
      <w:tr w:rsidR="00D53260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B35C7D" w:rsidRDefault="00D53260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1941. Заборонена правда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2013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53260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  <w:r w:rsidR="00D53260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, студія </w:t>
            </w:r>
            <w:r w:rsidR="00D53260"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proofErr w:type="spellStart"/>
            <w:r w:rsidR="00D53260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Телекон</w:t>
            </w:r>
            <w:proofErr w:type="spellEnd"/>
            <w:r w:rsidR="00D53260"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Кобрин</w:t>
            </w:r>
            <w:proofErr w:type="spellEnd"/>
          </w:p>
        </w:tc>
      </w:tr>
      <w:tr w:rsidR="00D53260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B35C7D" w:rsidRDefault="00D53260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покаліпсис: Друга світова війна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Франція, ECPAD</w:t>
            </w:r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Ізабель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Кларк</w:t>
            </w:r>
            <w:proofErr w:type="spellEnd"/>
          </w:p>
        </w:tc>
      </w:tr>
      <w:tr w:rsidR="00D53260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B35C7D" w:rsidRDefault="00D53260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 w:rsidRPr="00B35C7D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Друга </w:t>
            </w:r>
            <w:proofErr w:type="gram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св</w:t>
            </w:r>
            <w:proofErr w:type="gram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ітова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війна – день за днем. 1939–1945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2005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Р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</w:t>
            </w:r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Правдюк</w:t>
            </w:r>
            <w:proofErr w:type="spellEnd"/>
          </w:p>
        </w:tc>
      </w:tr>
      <w:tr w:rsidR="00D53260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B35C7D" w:rsidRDefault="00D53260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B35C7D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Друга </w:t>
            </w:r>
            <w:proofErr w:type="gram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св</w:t>
            </w:r>
            <w:proofErr w:type="gram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ітова в 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HD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кольорі</w:t>
            </w:r>
            <w:r w:rsidRPr="00B35C7D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Велика Британія,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WorldMediaRightsWestwingStudios</w:t>
            </w:r>
            <w:proofErr w:type="spellEnd"/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D53260" w:rsidRPr="003464D6" w:rsidRDefault="00D53260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Джонатан Мартин</w:t>
            </w:r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2009A4" w:rsidRDefault="002009A4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proofErr w:type="spellStart"/>
            <w:r w:rsidR="00D3376A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Катинь</w:t>
            </w:r>
            <w:proofErr w:type="spellEnd"/>
            <w:r w:rsidR="00D3376A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:</w:t>
            </w:r>
            <w:r w:rsidR="001E4BAE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Листи з раю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2011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604E15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Польща, Україна</w:t>
            </w:r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604E15" w:rsidP="00604E15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Б.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Коровченко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С.Чемерис </w:t>
            </w:r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604E15" w:rsidRDefault="001E4BAE" w:rsidP="00115AC8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604E15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Концтабори. Дорога до пекла</w:t>
            </w:r>
            <w:r w:rsidRPr="00604E15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115AC8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115AC8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  <w:t xml:space="preserve">Росія, ООО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  <w:t>Лидер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  <w:t xml:space="preserve"> ТВ</w:t>
            </w:r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115AC8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Стуков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Марш </w:t>
            </w:r>
            <w:proofErr w:type="gram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до</w:t>
            </w:r>
            <w:proofErr w:type="gram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перемоги. Шлях до Берлін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</w:t>
            </w: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  <w:t xml:space="preserve">США, </w:t>
            </w:r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</w:pPr>
            <w:proofErr w:type="spellStart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>Creation</w:t>
            </w:r>
            <w:proofErr w:type="spellEnd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>Films</w:t>
            </w:r>
            <w:proofErr w:type="spellEnd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>Documentaries</w:t>
            </w:r>
            <w:proofErr w:type="spellEnd"/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Едвард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Фоурхед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Марш </w:t>
            </w:r>
            <w:proofErr w:type="gram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до</w:t>
            </w:r>
            <w:proofErr w:type="gram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перемоги. Шлях до Рим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</w:t>
            </w: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  <w:t xml:space="preserve">США, </w:t>
            </w:r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>Creation</w:t>
            </w:r>
            <w:proofErr w:type="spellEnd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>Films</w:t>
            </w:r>
            <w:proofErr w:type="spellEnd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>Documentaries</w:t>
            </w:r>
            <w:proofErr w:type="spellEnd"/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Едвард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Фоурхед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Марш </w:t>
            </w:r>
            <w:proofErr w:type="gram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до</w:t>
            </w:r>
            <w:proofErr w:type="gram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перемоги. Шлях до Токіо</w:t>
            </w: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  <w:t xml:space="preserve">США, </w:t>
            </w:r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>Creation</w:t>
            </w:r>
            <w:proofErr w:type="spellEnd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>Films</w:t>
            </w:r>
            <w:proofErr w:type="spellEnd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4D6">
              <w:rPr>
                <w:rFonts w:cs="Times New Roman"/>
                <w:color w:val="000000"/>
                <w:spacing w:val="-10"/>
                <w:szCs w:val="24"/>
                <w:shd w:val="clear" w:color="auto" w:fill="FFFFFF"/>
              </w:rPr>
              <w:t>Documentaries</w:t>
            </w:r>
            <w:proofErr w:type="spellEnd"/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Едвард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Фоурхед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Освенцім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2011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  <w:t>Німеччина</w:t>
            </w:r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Уве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Болл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Світ у війні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1973</w:t>
            </w:r>
          </w:p>
        </w:tc>
        <w:tc>
          <w:tcPr>
            <w:tcW w:w="3924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4"/>
                <w:lang w:val="uk-UA" w:eastAsia="uk-UA"/>
              </w:rPr>
              <w:t>Велика Британія</w:t>
            </w:r>
          </w:p>
        </w:tc>
        <w:tc>
          <w:tcPr>
            <w:tcW w:w="16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Джеремі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Айзек</w:t>
            </w:r>
            <w:proofErr w:type="spellEnd"/>
          </w:p>
        </w:tc>
      </w:tr>
      <w:tr w:rsidR="001E4BAE" w:rsidRPr="003464D6" w:rsidTr="008246C0">
        <w:trPr>
          <w:trHeight w:val="627"/>
        </w:trPr>
        <w:tc>
          <w:tcPr>
            <w:tcW w:w="10206" w:type="dxa"/>
            <w:gridSpan w:val="5"/>
            <w:tcBorders>
              <w:top w:val="single" w:sz="6" w:space="0" w:color="B4AAAA"/>
              <w:left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10"/>
                <w:szCs w:val="28"/>
                <w:bdr w:val="none" w:sz="0" w:space="0" w:color="auto" w:frame="1"/>
                <w:lang w:val="uk-UA" w:eastAsia="uk-UA"/>
              </w:rPr>
            </w:pPr>
            <w:r w:rsidRPr="003464D6">
              <w:rPr>
                <w:rFonts w:eastAsia="Times New Roman" w:cs="Times New Roman"/>
                <w:b/>
                <w:bCs/>
                <w:color w:val="000000" w:themeColor="text1"/>
                <w:spacing w:val="-10"/>
                <w:szCs w:val="28"/>
                <w:bdr w:val="none" w:sz="0" w:space="0" w:color="auto" w:frame="1"/>
                <w:lang w:val="uk-UA" w:eastAsia="uk-UA"/>
              </w:rPr>
              <w:t xml:space="preserve">Документальні фільми, які відображають перебіг подій </w:t>
            </w:r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b/>
                <w:bCs/>
                <w:color w:val="000000" w:themeColor="text1"/>
                <w:spacing w:val="-10"/>
                <w:szCs w:val="28"/>
                <w:bdr w:val="none" w:sz="0" w:space="0" w:color="auto" w:frame="1"/>
                <w:lang w:val="uk-UA" w:eastAsia="uk-UA"/>
              </w:rPr>
              <w:t>Другої світової війни на території України</w:t>
            </w:r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1377 спалених заживо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т/к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ІНТЕР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Кравчишин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Битва за Київ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2013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т/к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ІНТЕР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Лябах</w:t>
            </w:r>
            <w:proofErr w:type="spellEnd"/>
          </w:p>
        </w:tc>
      </w:tr>
      <w:tr w:rsidR="001E4BAE" w:rsidRPr="003464D6" w:rsidTr="008246C0">
        <w:trPr>
          <w:trHeight w:val="338"/>
        </w:trPr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rPr>
                <w:spacing w:val="-10"/>
              </w:rPr>
            </w:pPr>
            <w:r w:rsidRPr="00B35C7D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 w:rsidRPr="003464D6">
              <w:rPr>
                <w:spacing w:val="-10"/>
                <w:lang w:val="uk-UA"/>
              </w:rPr>
              <w:t xml:space="preserve">Битва за </w:t>
            </w:r>
            <w:proofErr w:type="gramStart"/>
            <w:r w:rsidRPr="003464D6">
              <w:rPr>
                <w:spacing w:val="-10"/>
                <w:lang w:val="uk-UA"/>
              </w:rPr>
              <w:t>нашу</w:t>
            </w:r>
            <w:proofErr w:type="gramEnd"/>
            <w:r w:rsidRPr="003464D6">
              <w:rPr>
                <w:spacing w:val="-10"/>
                <w:lang w:val="uk-UA"/>
              </w:rPr>
              <w:t xml:space="preserve"> Радянську Україну</w:t>
            </w: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spacing w:val="-10"/>
                <w:lang w:val="uk-UA"/>
              </w:rPr>
              <w:t>1943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spacing w:val="-10"/>
                <w:lang w:val="uk-UA"/>
              </w:rPr>
              <w:t>СРСР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spacing w:val="-10"/>
                <w:lang w:val="uk-UA"/>
              </w:rPr>
              <w:t>О</w:t>
            </w:r>
            <w:r>
              <w:rPr>
                <w:spacing w:val="-10"/>
                <w:lang w:val="uk-UA"/>
              </w:rPr>
              <w:t>.</w:t>
            </w:r>
            <w:r w:rsidRPr="003464D6">
              <w:rPr>
                <w:spacing w:val="-10"/>
                <w:lang w:val="uk-UA"/>
              </w:rPr>
              <w:t>Довженко</w:t>
            </w:r>
          </w:p>
        </w:tc>
      </w:tr>
      <w:tr w:rsidR="001E4BAE" w:rsidRPr="002C2AA3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 серпні 43-го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2013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Robinzon.TV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Піддубний</w:t>
            </w:r>
          </w:p>
        </w:tc>
      </w:tr>
      <w:tr w:rsidR="001E4BAE" w:rsidRPr="002C2AA3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Визволення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2014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07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Продакшн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Лябах</w:t>
            </w:r>
            <w:proofErr w:type="spellEnd"/>
          </w:p>
        </w:tc>
      </w:tr>
      <w:tr w:rsidR="001E4BAE" w:rsidRPr="002C2AA3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Війна. Український рахунок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2002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т/к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Студія 1+1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Буковський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Війна без переможців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2002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т/к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ІНТЕР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Чижов</w:t>
            </w:r>
            <w:proofErr w:type="spellEnd"/>
          </w:p>
        </w:tc>
      </w:tr>
      <w:tr w:rsidR="001E4BAE" w:rsidRPr="002C2AA3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Війна та мир: окупація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ООО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Профі-ТВ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Я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Геляс</w:t>
            </w:r>
            <w:proofErr w:type="spellEnd"/>
          </w:p>
        </w:tc>
      </w:tr>
      <w:tr w:rsidR="001E4BAE" w:rsidRPr="002C2AA3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Війна та мир: евакуація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раїна,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07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Продакшн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Я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Геляс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Двобій на Дніпрі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2013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Україна, т/к Перший Національний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Красножон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Дніпровська балада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2013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Україна, Українська студія хронікально-документальних фільмів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Мужук</w:t>
            </w:r>
            <w:proofErr w:type="spellEnd"/>
          </w:p>
        </w:tc>
      </w:tr>
      <w:tr w:rsidR="001E4BAE" w:rsidRPr="002C2AA3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Золотий верес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ень.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Хроніка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Галичини 1939-1941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2010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їна,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Invertpictures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Химич</w:t>
            </w:r>
            <w:proofErr w:type="spellEnd"/>
          </w:p>
        </w:tc>
      </w:tr>
      <w:tr w:rsidR="001E4BAE" w:rsidRPr="002C2AA3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Місто, яке зрадили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2008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т/к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ІНТЕР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Цаплієнко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B35C7D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Між Гітлером</w:t>
            </w:r>
            <w:proofErr w:type="gram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і С</w:t>
            </w:r>
            <w:proofErr w:type="gram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таліним: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 у Другій світовій війні</w:t>
            </w: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2005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Канада, Українсько-канадський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дослідно-документаційний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центр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Новицький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F518AD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BC1DC5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lastRenderedPageBreak/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Нещаслива </w:t>
            </w:r>
            <w:r w:rsidRPr="00BC1DC5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З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вєзда</w:t>
            </w:r>
            <w:proofErr w:type="spellEnd"/>
            <w:r w:rsidRPr="00BC1DC5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 Третя битва за Харк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ів.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Хроні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ки</w:t>
            </w:r>
            <w:proofErr w:type="spellEnd"/>
            <w:r w:rsidRPr="00F518AD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2013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Robinzon.TV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Піддубний</w:t>
            </w:r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B12A0D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НКВС і Гестапо. Браття по крові</w:t>
            </w: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2009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Білорусь,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Польша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, т/к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БелСат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Самойлов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F241F4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B35C7D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ОУН–УПА: війна на два фронти</w:t>
            </w: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2006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Україна, т/к НТН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Санченко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rPr>
                <w:spacing w:val="-1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 w:rsidRPr="003464D6">
              <w:rPr>
                <w:spacing w:val="-10"/>
                <w:lang w:val="uk-UA"/>
              </w:rPr>
              <w:t>Перемога на Правобережній Україні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jc w:val="center"/>
              <w:rPr>
                <w:spacing w:val="-10"/>
                <w:lang w:val="uk-UA"/>
              </w:rPr>
            </w:pPr>
            <w:r w:rsidRPr="003464D6">
              <w:rPr>
                <w:spacing w:val="-10"/>
                <w:lang w:val="uk-UA"/>
              </w:rPr>
              <w:t>1944</w:t>
            </w:r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spacing w:val="-10"/>
                <w:lang w:val="uk-UA"/>
              </w:rPr>
              <w:t>СРСР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spacing w:val="-10"/>
                <w:lang w:val="uk-UA"/>
              </w:rPr>
              <w:t>О</w:t>
            </w:r>
            <w:r>
              <w:rPr>
                <w:spacing w:val="-10"/>
                <w:lang w:val="uk-UA"/>
              </w:rPr>
              <w:t xml:space="preserve">. </w:t>
            </w:r>
            <w:r w:rsidRPr="003464D6">
              <w:rPr>
                <w:spacing w:val="-10"/>
                <w:lang w:val="uk-UA"/>
              </w:rPr>
              <w:t>Довженко</w:t>
            </w:r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Рівень секретності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18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2011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т/к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Студія 1+1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Рибась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rPr>
                <w:spacing w:val="-10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 w:rsidRPr="003464D6">
              <w:rPr>
                <w:spacing w:val="-10"/>
                <w:lang w:val="uk-UA"/>
              </w:rPr>
              <w:t>Собор на крові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jc w:val="center"/>
              <w:rPr>
                <w:spacing w:val="-10"/>
                <w:lang w:val="uk-UA"/>
              </w:rPr>
            </w:pPr>
            <w:r w:rsidRPr="003464D6">
              <w:rPr>
                <w:spacing w:val="-10"/>
                <w:lang w:val="uk-UA"/>
              </w:rPr>
              <w:t>2006</w:t>
            </w:r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AB6129" w:rsidRDefault="001E4BAE" w:rsidP="00D53260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uk-UA"/>
              </w:rPr>
              <w:t xml:space="preserve">Україна, </w:t>
            </w:r>
            <w:r>
              <w:rPr>
                <w:spacing w:val="-10"/>
                <w:lang w:val="en-US"/>
              </w:rPr>
              <w:t>“</w:t>
            </w:r>
            <w:proofErr w:type="spellStart"/>
            <w:r>
              <w:rPr>
                <w:spacing w:val="-10"/>
                <w:lang w:val="uk-UA"/>
              </w:rPr>
              <w:t>Телекон</w:t>
            </w:r>
            <w:proofErr w:type="spellEnd"/>
            <w:r>
              <w:rPr>
                <w:spacing w:val="-10"/>
                <w:lang w:val="en-US"/>
              </w:rPr>
              <w:t>”</w:t>
            </w:r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І.</w:t>
            </w:r>
            <w:proofErr w:type="spellStart"/>
            <w:r w:rsidRPr="003464D6">
              <w:rPr>
                <w:spacing w:val="-10"/>
                <w:lang w:val="uk-UA"/>
              </w:rPr>
              <w:t>Кобрин</w:t>
            </w:r>
            <w:proofErr w:type="spellEnd"/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Солд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ати Імперій. Різні адреси війни</w:t>
            </w: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2014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Україна, т/к Перший Національний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Потапчук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F241F4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УПА. Тактика бо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ротьби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Україна, т/к Перший Національний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Братішко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</w:pP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Харкі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в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1941-43 гг. Життя, як воно є</w:t>
            </w:r>
            <w:r w:rsidRPr="00AB6129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2014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Robinzon.TV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Піддубний</w:t>
            </w:r>
          </w:p>
        </w:tc>
      </w:tr>
      <w:tr w:rsidR="001E4BAE" w:rsidRPr="002C2AA3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Хроніка</w:t>
            </w:r>
            <w:proofErr w:type="spellEnd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Українськ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ої Повстанської Армії 1942–1945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2014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Україна, ГО Українська Галицька Асамблея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Химич</w:t>
            </w:r>
            <w:proofErr w:type="spellEnd"/>
          </w:p>
        </w:tc>
      </w:tr>
      <w:tr w:rsidR="001E4BAE" w:rsidRPr="002C2AA3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“Ціна перемоги”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т/к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ТОНІС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Братішко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“Чернігівський рубіж. 1941-1943”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2013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т/к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Дитинець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І.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Левенок</w:t>
            </w:r>
            <w:proofErr w:type="spellEnd"/>
          </w:p>
        </w:tc>
      </w:tr>
      <w:tr w:rsidR="001E4BAE" w:rsidRPr="003464D6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F241F4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Чорна піхота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2010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AB6129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Україна, т/к 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ІНТЕР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.</w:t>
            </w:r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  <w:proofErr w:type="spellStart"/>
            <w:r w:rsidRPr="003464D6"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Кравчишин</w:t>
            </w:r>
            <w:proofErr w:type="spellEnd"/>
          </w:p>
        </w:tc>
      </w:tr>
      <w:tr w:rsidR="001E4BAE" w:rsidRPr="00EA242A" w:rsidTr="008246C0">
        <w:tc>
          <w:tcPr>
            <w:tcW w:w="10206" w:type="dxa"/>
            <w:gridSpan w:val="5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EA242A" w:rsidRDefault="001E4BAE" w:rsidP="00D53260">
            <w:pPr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pacing w:val="-10"/>
                <w:szCs w:val="28"/>
                <w:lang w:val="uk-UA" w:eastAsia="uk-UA"/>
              </w:rPr>
            </w:pPr>
            <w:r w:rsidRPr="00EA242A">
              <w:rPr>
                <w:rFonts w:eastAsia="Times New Roman" w:cs="Times New Roman"/>
                <w:b/>
                <w:color w:val="000000" w:themeColor="text1"/>
                <w:spacing w:val="-10"/>
                <w:szCs w:val="28"/>
                <w:lang w:val="uk-UA" w:eastAsia="uk-UA"/>
              </w:rPr>
              <w:t xml:space="preserve">Документальні фільми, які відображають наслідки </w:t>
            </w:r>
          </w:p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EA242A">
              <w:rPr>
                <w:rFonts w:eastAsia="Times New Roman" w:cs="Times New Roman"/>
                <w:b/>
                <w:color w:val="000000" w:themeColor="text1"/>
                <w:spacing w:val="-10"/>
                <w:szCs w:val="28"/>
                <w:lang w:val="uk-UA" w:eastAsia="uk-UA"/>
              </w:rPr>
              <w:t>використання ядерної зброї часів Другої світової війни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</w:p>
        </w:tc>
      </w:tr>
      <w:tr w:rsidR="001E4BAE" w:rsidRPr="00EA242A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EA242A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 w:rsidRPr="00D33020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Біле </w:t>
            </w:r>
            <w:proofErr w:type="gram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св</w:t>
            </w:r>
            <w:proofErr w:type="gramEnd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ітло. Чорний дощ. Зруйнування Хіросіми та Нагасакі</w:t>
            </w:r>
            <w:r w:rsidRPr="00D33020">
              <w:rPr>
                <w:rFonts w:eastAsia="Times New Roman" w:cs="Times New Roman"/>
                <w:color w:val="000000" w:themeColor="text1"/>
                <w:spacing w:val="-10"/>
                <w:szCs w:val="28"/>
                <w:lang w:eastAsia="uk-UA"/>
              </w:rPr>
              <w:t>”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2007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США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Стівен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Окадзакі</w:t>
            </w:r>
            <w:proofErr w:type="spellEnd"/>
          </w:p>
        </w:tc>
      </w:tr>
      <w:tr w:rsidR="001E4BAE" w:rsidRPr="00EA242A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B16553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ВВС: Хіросіма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2005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Велика Британія, США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Pr="003464D6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Пол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Вілмшурст</w:t>
            </w:r>
            <w:proofErr w:type="spellEnd"/>
          </w:p>
        </w:tc>
      </w:tr>
      <w:tr w:rsidR="001E4BAE" w:rsidRPr="00EA242A" w:rsidTr="008246C0">
        <w:tc>
          <w:tcPr>
            <w:tcW w:w="368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Default="001E4BAE" w:rsidP="00D5326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“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Під хмарою Хіросіми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en-US" w:eastAsia="uk-UA"/>
              </w:rPr>
              <w:t>”</w:t>
            </w: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2015</w:t>
            </w:r>
          </w:p>
        </w:tc>
        <w:tc>
          <w:tcPr>
            <w:tcW w:w="369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Франція</w:t>
            </w:r>
          </w:p>
        </w:tc>
        <w:tc>
          <w:tcPr>
            <w:tcW w:w="1842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BAE" w:rsidRDefault="001E4BAE" w:rsidP="00D5326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 xml:space="preserve">Бертран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0"/>
                <w:szCs w:val="28"/>
                <w:lang w:val="uk-UA" w:eastAsia="uk-UA"/>
              </w:rPr>
              <w:t>Коллар</w:t>
            </w:r>
            <w:proofErr w:type="spellEnd"/>
          </w:p>
        </w:tc>
      </w:tr>
    </w:tbl>
    <w:p w:rsidR="00B12A0D" w:rsidRDefault="00B12A0D">
      <w:pPr>
        <w:rPr>
          <w:lang w:val="uk-UA"/>
        </w:rPr>
      </w:pPr>
    </w:p>
    <w:p w:rsidR="00B12A0D" w:rsidRDefault="00B12A0D">
      <w:pPr>
        <w:rPr>
          <w:lang w:val="uk-UA"/>
        </w:rPr>
      </w:pPr>
    </w:p>
    <w:sectPr w:rsidR="00B1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552"/>
    <w:multiLevelType w:val="hybridMultilevel"/>
    <w:tmpl w:val="7D943346"/>
    <w:lvl w:ilvl="0" w:tplc="B6C6755A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CC052B"/>
    <w:multiLevelType w:val="hybridMultilevel"/>
    <w:tmpl w:val="74C40180"/>
    <w:lvl w:ilvl="0" w:tplc="571EA5A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C61467"/>
    <w:multiLevelType w:val="hybridMultilevel"/>
    <w:tmpl w:val="76AC245E"/>
    <w:lvl w:ilvl="0" w:tplc="B6C6755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DE0313"/>
    <w:multiLevelType w:val="hybridMultilevel"/>
    <w:tmpl w:val="CADE5AD0"/>
    <w:lvl w:ilvl="0" w:tplc="62FCE32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0575EB7"/>
    <w:multiLevelType w:val="multilevel"/>
    <w:tmpl w:val="B3F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5774"/>
    <w:multiLevelType w:val="hybridMultilevel"/>
    <w:tmpl w:val="EE864620"/>
    <w:lvl w:ilvl="0" w:tplc="BAAE38B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30A6A4D"/>
    <w:multiLevelType w:val="hybridMultilevel"/>
    <w:tmpl w:val="D4C4259C"/>
    <w:lvl w:ilvl="0" w:tplc="338629A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4827EF"/>
    <w:multiLevelType w:val="hybridMultilevel"/>
    <w:tmpl w:val="D422CEC4"/>
    <w:lvl w:ilvl="0" w:tplc="A1B2A30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FDD7D72"/>
    <w:multiLevelType w:val="multilevel"/>
    <w:tmpl w:val="C2F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E31C9"/>
    <w:multiLevelType w:val="multilevel"/>
    <w:tmpl w:val="5D6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6602F"/>
    <w:multiLevelType w:val="multilevel"/>
    <w:tmpl w:val="4EC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142BB"/>
    <w:multiLevelType w:val="multilevel"/>
    <w:tmpl w:val="764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E0C92"/>
    <w:multiLevelType w:val="multilevel"/>
    <w:tmpl w:val="C3C2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432E9"/>
    <w:multiLevelType w:val="hybridMultilevel"/>
    <w:tmpl w:val="8390AD00"/>
    <w:lvl w:ilvl="0" w:tplc="D42E9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12F29"/>
    <w:multiLevelType w:val="hybridMultilevel"/>
    <w:tmpl w:val="AD3205AE"/>
    <w:lvl w:ilvl="0" w:tplc="C8B0B6C2">
      <w:numFmt w:val="bullet"/>
      <w:lvlText w:val="–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>
    <w:nsid w:val="5C823435"/>
    <w:multiLevelType w:val="hybridMultilevel"/>
    <w:tmpl w:val="D97C04B4"/>
    <w:lvl w:ilvl="0" w:tplc="D42E9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742C6"/>
    <w:multiLevelType w:val="hybridMultilevel"/>
    <w:tmpl w:val="57E6A6AE"/>
    <w:lvl w:ilvl="0" w:tplc="B4641394">
      <w:numFmt w:val="bullet"/>
      <w:lvlText w:val="–"/>
      <w:lvlJc w:val="left"/>
      <w:pPr>
        <w:ind w:left="1503" w:hanging="864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>
    <w:nsid w:val="797970EB"/>
    <w:multiLevelType w:val="hybridMultilevel"/>
    <w:tmpl w:val="85EE6670"/>
    <w:lvl w:ilvl="0" w:tplc="9140F09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EB07CE8"/>
    <w:multiLevelType w:val="hybridMultilevel"/>
    <w:tmpl w:val="5F48E2F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1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85"/>
    <w:rsid w:val="00016485"/>
    <w:rsid w:val="000222DB"/>
    <w:rsid w:val="000C78DF"/>
    <w:rsid w:val="001E4BAE"/>
    <w:rsid w:val="002009A4"/>
    <w:rsid w:val="0020287C"/>
    <w:rsid w:val="004879EF"/>
    <w:rsid w:val="004D4339"/>
    <w:rsid w:val="00604E15"/>
    <w:rsid w:val="007E37A2"/>
    <w:rsid w:val="008246C0"/>
    <w:rsid w:val="00842DF6"/>
    <w:rsid w:val="008463B7"/>
    <w:rsid w:val="00B12A0D"/>
    <w:rsid w:val="00B76804"/>
    <w:rsid w:val="00B845CF"/>
    <w:rsid w:val="00B94A1C"/>
    <w:rsid w:val="00C232DE"/>
    <w:rsid w:val="00D21AA7"/>
    <w:rsid w:val="00D3376A"/>
    <w:rsid w:val="00D53260"/>
    <w:rsid w:val="00F241F4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0"/>
  </w:style>
  <w:style w:type="paragraph" w:styleId="2">
    <w:name w:val="heading 2"/>
    <w:basedOn w:val="a"/>
    <w:link w:val="20"/>
    <w:uiPriority w:val="9"/>
    <w:qFormat/>
    <w:rsid w:val="00D5326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260"/>
    <w:rPr>
      <w:rFonts w:eastAsia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nhideWhenUsed/>
    <w:rsid w:val="00D53260"/>
    <w:pPr>
      <w:spacing w:before="100" w:beforeAutospacing="1" w:after="100" w:afterAutospacing="1"/>
    </w:pPr>
    <w:rPr>
      <w:rFonts w:eastAsia="Times New Roman" w:cs="Times New Roman"/>
      <w:szCs w:val="24"/>
      <w:lang w:val="uk-UA" w:eastAsia="uk-UA"/>
    </w:rPr>
  </w:style>
  <w:style w:type="character" w:styleId="a4">
    <w:name w:val="Strong"/>
    <w:basedOn w:val="a0"/>
    <w:uiPriority w:val="22"/>
    <w:qFormat/>
    <w:rsid w:val="00D53260"/>
    <w:rPr>
      <w:b/>
      <w:bCs/>
    </w:rPr>
  </w:style>
  <w:style w:type="character" w:styleId="a5">
    <w:name w:val="Emphasis"/>
    <w:basedOn w:val="a0"/>
    <w:uiPriority w:val="20"/>
    <w:qFormat/>
    <w:rsid w:val="00D53260"/>
    <w:rPr>
      <w:i/>
      <w:iCs/>
    </w:rPr>
  </w:style>
  <w:style w:type="character" w:customStyle="1" w:styleId="apple-converted-space">
    <w:name w:val="apple-converted-space"/>
    <w:basedOn w:val="a0"/>
    <w:rsid w:val="00D53260"/>
  </w:style>
  <w:style w:type="paragraph" w:customStyle="1" w:styleId="rvps2">
    <w:name w:val="rvps2"/>
    <w:basedOn w:val="a"/>
    <w:rsid w:val="00D53260"/>
    <w:pPr>
      <w:spacing w:before="100" w:beforeAutospacing="1" w:after="100" w:afterAutospacing="1"/>
    </w:pPr>
    <w:rPr>
      <w:rFonts w:eastAsia="Times New Roman" w:cs="Times New Roman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D53260"/>
    <w:pPr>
      <w:ind w:left="720"/>
      <w:contextualSpacing/>
    </w:pPr>
  </w:style>
  <w:style w:type="paragraph" w:customStyle="1" w:styleId="Default">
    <w:name w:val="Default"/>
    <w:rsid w:val="00D53260"/>
    <w:pPr>
      <w:autoSpaceDE w:val="0"/>
      <w:autoSpaceDN w:val="0"/>
      <w:adjustRightInd w:val="0"/>
    </w:pPr>
    <w:rPr>
      <w:rFonts w:cs="Times New Roman"/>
      <w:color w:val="000000"/>
      <w:szCs w:val="24"/>
      <w:lang w:val="uk-UA"/>
    </w:rPr>
  </w:style>
  <w:style w:type="character" w:customStyle="1" w:styleId="a7">
    <w:name w:val="Текст выноски Знак"/>
    <w:basedOn w:val="a0"/>
    <w:link w:val="a8"/>
    <w:uiPriority w:val="99"/>
    <w:semiHidden/>
    <w:rsid w:val="00D5326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53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0"/>
  </w:style>
  <w:style w:type="paragraph" w:styleId="2">
    <w:name w:val="heading 2"/>
    <w:basedOn w:val="a"/>
    <w:link w:val="20"/>
    <w:uiPriority w:val="9"/>
    <w:qFormat/>
    <w:rsid w:val="00D5326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260"/>
    <w:rPr>
      <w:rFonts w:eastAsia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nhideWhenUsed/>
    <w:rsid w:val="00D53260"/>
    <w:pPr>
      <w:spacing w:before="100" w:beforeAutospacing="1" w:after="100" w:afterAutospacing="1"/>
    </w:pPr>
    <w:rPr>
      <w:rFonts w:eastAsia="Times New Roman" w:cs="Times New Roman"/>
      <w:szCs w:val="24"/>
      <w:lang w:val="uk-UA" w:eastAsia="uk-UA"/>
    </w:rPr>
  </w:style>
  <w:style w:type="character" w:styleId="a4">
    <w:name w:val="Strong"/>
    <w:basedOn w:val="a0"/>
    <w:uiPriority w:val="22"/>
    <w:qFormat/>
    <w:rsid w:val="00D53260"/>
    <w:rPr>
      <w:b/>
      <w:bCs/>
    </w:rPr>
  </w:style>
  <w:style w:type="character" w:styleId="a5">
    <w:name w:val="Emphasis"/>
    <w:basedOn w:val="a0"/>
    <w:uiPriority w:val="20"/>
    <w:qFormat/>
    <w:rsid w:val="00D53260"/>
    <w:rPr>
      <w:i/>
      <w:iCs/>
    </w:rPr>
  </w:style>
  <w:style w:type="character" w:customStyle="1" w:styleId="apple-converted-space">
    <w:name w:val="apple-converted-space"/>
    <w:basedOn w:val="a0"/>
    <w:rsid w:val="00D53260"/>
  </w:style>
  <w:style w:type="paragraph" w:customStyle="1" w:styleId="rvps2">
    <w:name w:val="rvps2"/>
    <w:basedOn w:val="a"/>
    <w:rsid w:val="00D53260"/>
    <w:pPr>
      <w:spacing w:before="100" w:beforeAutospacing="1" w:after="100" w:afterAutospacing="1"/>
    </w:pPr>
    <w:rPr>
      <w:rFonts w:eastAsia="Times New Roman" w:cs="Times New Roman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D53260"/>
    <w:pPr>
      <w:ind w:left="720"/>
      <w:contextualSpacing/>
    </w:pPr>
  </w:style>
  <w:style w:type="paragraph" w:customStyle="1" w:styleId="Default">
    <w:name w:val="Default"/>
    <w:rsid w:val="00D53260"/>
    <w:pPr>
      <w:autoSpaceDE w:val="0"/>
      <w:autoSpaceDN w:val="0"/>
      <w:adjustRightInd w:val="0"/>
    </w:pPr>
    <w:rPr>
      <w:rFonts w:cs="Times New Roman"/>
      <w:color w:val="000000"/>
      <w:szCs w:val="24"/>
      <w:lang w:val="uk-UA"/>
    </w:rPr>
  </w:style>
  <w:style w:type="character" w:customStyle="1" w:styleId="a7">
    <w:name w:val="Текст выноски Знак"/>
    <w:basedOn w:val="a0"/>
    <w:link w:val="a8"/>
    <w:uiPriority w:val="99"/>
    <w:semiHidden/>
    <w:rsid w:val="00D5326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53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6140</Words>
  <Characters>3501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2015-08-27T09:25:00Z</cp:lastPrinted>
  <dcterms:created xsi:type="dcterms:W3CDTF">2015-08-10T08:09:00Z</dcterms:created>
  <dcterms:modified xsi:type="dcterms:W3CDTF">2015-08-28T08:19:00Z</dcterms:modified>
</cp:coreProperties>
</file>